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67D3" w14:textId="77777777" w:rsidR="003D6AF2" w:rsidRPr="00472639" w:rsidRDefault="003D6AF2" w:rsidP="00472639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Утверждено</w:t>
      </w:r>
    </w:p>
    <w:p w14:paraId="66BF7947" w14:textId="77777777" w:rsidR="003D6AF2" w:rsidRPr="00472639" w:rsidRDefault="003D6AF2" w:rsidP="00472639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решением Думы </w:t>
      </w:r>
    </w:p>
    <w:p w14:paraId="54B66EF2" w14:textId="77777777" w:rsidR="003D6AF2" w:rsidRPr="00472639" w:rsidRDefault="003D6AF2" w:rsidP="00472639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Черемховского районного</w:t>
      </w:r>
    </w:p>
    <w:p w14:paraId="3C03F6AC" w14:textId="0A37AAFF" w:rsidR="003D6AF2" w:rsidRPr="00472639" w:rsidRDefault="003D6AF2" w:rsidP="00472639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муниципального образования </w:t>
      </w:r>
    </w:p>
    <w:p w14:paraId="76E4FDA2" w14:textId="37A45551" w:rsidR="003D6AF2" w:rsidRPr="00472639" w:rsidRDefault="003D6AF2" w:rsidP="00472639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color w:val="04092A"/>
          <w:sz w:val="26"/>
          <w:szCs w:val="26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от «</w:t>
      </w:r>
      <w:r w:rsidR="00872C0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27</w:t>
      </w: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» </w:t>
      </w:r>
      <w:r w:rsidR="00872C0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>октября</w:t>
      </w:r>
      <w:r w:rsidRPr="0047263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 2021 года</w:t>
      </w:r>
      <w:r w:rsidR="00872C09">
        <w:rPr>
          <w:rFonts w:ascii="Times New Roman" w:eastAsia="Times New Roman" w:hAnsi="Times New Roman"/>
          <w:color w:val="04092A"/>
          <w:sz w:val="26"/>
          <w:szCs w:val="26"/>
          <w:lang w:eastAsia="ru-RU"/>
        </w:rPr>
        <w:t xml:space="preserve"> № 147</w:t>
      </w:r>
      <w:bookmarkStart w:id="0" w:name="_GoBack"/>
      <w:bookmarkEnd w:id="0"/>
    </w:p>
    <w:p w14:paraId="5DA688BC" w14:textId="77777777" w:rsidR="003D6AF2" w:rsidRPr="00472639" w:rsidRDefault="003D6AF2" w:rsidP="003D6AF2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</w:pPr>
    </w:p>
    <w:p w14:paraId="52587064" w14:textId="565430E7" w:rsidR="00AB5177" w:rsidRPr="00472639" w:rsidRDefault="00AB5177" w:rsidP="00AC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ПОЛОЖЕНИЕ</w:t>
      </w:r>
    </w:p>
    <w:p w14:paraId="49FD4A73" w14:textId="2475A732" w:rsidR="00AC615F" w:rsidRPr="00472639" w:rsidRDefault="00AC615F" w:rsidP="00AC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 xml:space="preserve">о </w:t>
      </w:r>
      <w:r w:rsidR="008313AE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К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онтрольно-счетной палате</w:t>
      </w:r>
    </w:p>
    <w:p w14:paraId="25DC8B1D" w14:textId="51427E93" w:rsidR="00AB5177" w:rsidRPr="00472639" w:rsidRDefault="00AC615F" w:rsidP="00AC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Черемховского районного</w:t>
      </w:r>
      <w:r w:rsidR="00AB5177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 xml:space="preserve"> муниципального образования</w:t>
      </w:r>
    </w:p>
    <w:p w14:paraId="7EFEADFB" w14:textId="77777777" w:rsidR="00AC615F" w:rsidRPr="00472639" w:rsidRDefault="00AC615F" w:rsidP="00AC61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8D1A8C3" w14:textId="76361743" w:rsidR="00AB5177" w:rsidRPr="00472639" w:rsidRDefault="00AB5177" w:rsidP="0083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Статус 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Контрольно-счетной палаты Черемховского районного муниципального образования</w:t>
      </w:r>
    </w:p>
    <w:p w14:paraId="14276758" w14:textId="77777777" w:rsidR="008313AE" w:rsidRPr="00472639" w:rsidRDefault="008313AE" w:rsidP="0083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E43F06B" w14:textId="6281AE0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Контрольно-счетная палата Черемховского районного муниципального образования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(далее – К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Думой Черемховского районного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муниципального образования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(далее – районная Дума)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 е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й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подотчет</w:t>
      </w:r>
      <w:r w:rsidR="008313A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на.</w:t>
      </w:r>
    </w:p>
    <w:p w14:paraId="4F6B1FD2" w14:textId="2634098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14:paraId="5BB0AB28" w14:textId="10721A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Деятельность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 может быть приостановлена, в том числе в связи досрочным прекращением полномочий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Думы.</w:t>
      </w:r>
    </w:p>
    <w:p w14:paraId="23A2FEA4" w14:textId="21A91AF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является органом местного самоуправления, имеет гербовую печать и бланки со своим наименованием и с изображением герба муниципального образования.</w:t>
      </w:r>
    </w:p>
    <w:p w14:paraId="3F0F9CA4" w14:textId="6AB37A6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обладает правами юридического лица</w:t>
      </w:r>
      <w:r w:rsidR="00B55376" w:rsidRPr="00472639">
        <w:rPr>
          <w:rFonts w:ascii="Times New Roman" w:hAnsi="Times New Roman"/>
          <w:sz w:val="28"/>
          <w:szCs w:val="28"/>
        </w:rPr>
        <w:t>.</w:t>
      </w:r>
    </w:p>
    <w:p w14:paraId="54F908DB" w14:textId="5EECDEC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</w:t>
      </w:r>
      <w:r w:rsidR="0031149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5039170C" w14:textId="140C6E14" w:rsidR="00AB5177" w:rsidRPr="00472639" w:rsidRDefault="00D61B15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осуществляет полномочия контрольно-счетного органа поселени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й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Думой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 передаче таких полномочий</w:t>
      </w:r>
      <w:r w:rsidR="00B55376" w:rsidRPr="00472639">
        <w:rPr>
          <w:rFonts w:ascii="Times New Roman" w:hAnsi="Times New Roman"/>
          <w:sz w:val="28"/>
          <w:szCs w:val="28"/>
        </w:rPr>
        <w:t>.</w:t>
      </w:r>
    </w:p>
    <w:p w14:paraId="393615E1" w14:textId="3FD4431F" w:rsidR="00AB5177" w:rsidRPr="00472639" w:rsidRDefault="00D61B15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8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Место нахождения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B553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(юридический адрес) – 665429, Иркутская область, Черемховский район, село Рысево, Российская улица, 5.</w:t>
      </w:r>
    </w:p>
    <w:p w14:paraId="56666223" w14:textId="57002384" w:rsidR="00B55376" w:rsidRPr="00472639" w:rsidRDefault="00B55376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Фактический адрес: 665413, Иркутская область, город Черемхово, Куйбышева улица, 20.</w:t>
      </w:r>
    </w:p>
    <w:p w14:paraId="3B5F53C6" w14:textId="77777777" w:rsidR="0059035E" w:rsidRPr="00472639" w:rsidRDefault="0059035E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AC62F8F" w14:textId="09E63494" w:rsidR="0095008B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2.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Правовые основы деятельности </w:t>
      </w:r>
      <w:r w:rsidR="0095008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68154EBD" w14:textId="7C4794D4" w:rsidR="00AB5177" w:rsidRPr="00472639" w:rsidRDefault="0095008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31149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осуществляет свою деятельность на основе</w:t>
      </w:r>
      <w:r w:rsid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hyperlink r:id="rId8" w:history="1">
        <w:r w:rsidR="00AB5177"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Российской Федерации, законодательства Российской Федерации, законов и иных нормативных правовых актов субъекта Российской Федерации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Устава Черемховского районного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 муниципального образования, настоящего Положения и иных муниципальных правовых актов.</w:t>
      </w:r>
    </w:p>
    <w:p w14:paraId="0A2245D9" w14:textId="78CB6EAD" w:rsidR="0095008B" w:rsidRDefault="0095008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F61CD66" w14:textId="561180EB" w:rsidR="00A90A5B" w:rsidRDefault="00A90A5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788BA06B" w14:textId="77777777" w:rsidR="00A90A5B" w:rsidRPr="00472639" w:rsidRDefault="00A90A5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47A91A3" w14:textId="363CFAF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lastRenderedPageBreak/>
        <w:t>Статья 3.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Принципы деятельности </w:t>
      </w:r>
      <w:r w:rsidR="0095008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</w:p>
    <w:p w14:paraId="3D31E00C" w14:textId="50DE965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Деятельность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КСП основывается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на принципах законности, объективности, эффективности, независимости, открытости и гласности.</w:t>
      </w:r>
    </w:p>
    <w:p w14:paraId="30AA01CC" w14:textId="77777777" w:rsidR="00B36BDD" w:rsidRPr="00472639" w:rsidRDefault="00B36BD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D6D114A" w14:textId="214C234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4.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Состав </w:t>
      </w:r>
      <w:r w:rsidR="0095008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1C3D1110" w14:textId="778FFE8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образуется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составе председателя и</w:t>
      </w:r>
      <w:r w:rsidR="00624E5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аппарата К</w:t>
      </w:r>
      <w:r w:rsidR="004C3E7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DC449BC" w14:textId="52012C0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2. Председатель</w:t>
      </w:r>
      <w:r w:rsidR="00B10E2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замещает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муниципальн</w:t>
      </w:r>
      <w:r w:rsidR="00B10E2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ую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должност</w:t>
      </w:r>
      <w:r w:rsidR="00B10E2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ь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1E4D909C" w14:textId="430B3A3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3. Срок полномочий председателя</w:t>
      </w:r>
      <w:r w:rsidR="00B10E2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составляет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6 лет.</w:t>
      </w:r>
    </w:p>
    <w:p w14:paraId="20B165F3" w14:textId="42A3900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4. В состав аппарата К</w:t>
      </w:r>
      <w:r w:rsidR="000A6B5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входят инспекторы</w:t>
      </w:r>
      <w:r w:rsidR="0051761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На инспекторов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возлагаются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обязанности по организации и непосредственному проведению внешнего муниципального финансового контроля.</w:t>
      </w:r>
    </w:p>
    <w:p w14:paraId="392A0E80" w14:textId="77777777" w:rsidR="00C41D79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Права, обязанности и ответственность работников </w:t>
      </w:r>
      <w:r w:rsidR="00E03A9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45002A16" w14:textId="0587789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</w:t>
      </w:r>
      <w:r w:rsidR="0051761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Структура и ш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татная численность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определяется</w:t>
      </w:r>
      <w:r w:rsidR="0051761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решением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E03A9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представлению председателя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14:paraId="0F86A974" w14:textId="420C0201" w:rsidR="007F4508" w:rsidRPr="00472639" w:rsidRDefault="00AB5177" w:rsidP="003F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7. </w:t>
      </w:r>
      <w:r w:rsidR="0052257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Ш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татное расписание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утверждается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председателем К</w:t>
      </w:r>
      <w:r w:rsidR="00DD7E4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исходя из возложенных на К</w:t>
      </w:r>
      <w:r w:rsidR="00DD7E4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полномочий.</w:t>
      </w:r>
    </w:p>
    <w:p w14:paraId="214D92F1" w14:textId="77777777" w:rsidR="007F4508" w:rsidRPr="00472639" w:rsidRDefault="007F4508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5834B3D0" w14:textId="76C27E6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5.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Порядок назначения на должность и освобождения от должности председателя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КСП </w:t>
      </w:r>
    </w:p>
    <w:p w14:paraId="78E3146A" w14:textId="39F77D2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 Председатель</w:t>
      </w:r>
      <w:r w:rsidR="00312675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назначается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на должность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решением 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3A932F41" w14:textId="7B11A72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Предложения о кандидатурах на должность председателя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вносятся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:</w:t>
      </w:r>
    </w:p>
    <w:p w14:paraId="3B88971F" w14:textId="658DB28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1) председателем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021A572F" w14:textId="7104F78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2) депутатами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–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 менее одной трети от установленного числа депутатов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478F4E29" w14:textId="449CC19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3) </w:t>
      </w:r>
      <w:r w:rsidR="0031267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мэром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5FB65B8E" w14:textId="117C807B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Кандидатуры на должность председателя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представляются в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субъектами, перечисленными в </w:t>
      </w:r>
      <w:hyperlink r:id="rId9" w:anchor="P91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 настоящей статьи, не позднее чем за два месяца до истечения полномочий действующего председателя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7787029F" w14:textId="39AF3B3F" w:rsidR="003C0FD5" w:rsidRPr="00472639" w:rsidRDefault="003C0FD5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4. В случае досрочного освобождения председателя КСП от должности предложения о кандидатурах на должность председателя КСП вносятся в срок не позднее 15 рабочих дней со дня принятия решения районной Думы о досрочном освобождении от должности председателя КСП, назначение на должность производится в срок не позднее 2 месяцев со дня указанного освобождения.</w:t>
      </w:r>
    </w:p>
    <w:p w14:paraId="45F86C7D" w14:textId="7FBDBC8F" w:rsidR="00160CAB" w:rsidRPr="00472639" w:rsidRDefault="001743C9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5</w:t>
      </w:r>
      <w:r w:rsidR="00160CA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 К предложениям о кандидатурах на должность председателя КСП прилагаются</w:t>
      </w:r>
      <w:r w:rsidR="00DD7886" w:rsidRPr="00472639">
        <w:rPr>
          <w:rFonts w:ascii="Times New Roman" w:hAnsi="Times New Roman"/>
          <w:sz w:val="28"/>
          <w:szCs w:val="28"/>
        </w:rPr>
        <w:t xml:space="preserve"> </w:t>
      </w:r>
      <w:r w:rsidR="00DD788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заявление лица, претендующего на должность Председателя КСП в произвольной форме и</w:t>
      </w:r>
      <w:r w:rsidR="00160CA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документы, подтверждающие соответствие предлагаемых кандидатур требованиям, установленным статьей 6 настоящего Положения.</w:t>
      </w:r>
    </w:p>
    <w:p w14:paraId="5E980B7E" w14:textId="344337A5" w:rsidR="003C0FD5" w:rsidRPr="00472639" w:rsidRDefault="001743C9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6</w:t>
      </w:r>
      <w:r w:rsidR="003C0FD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</w:t>
      </w:r>
      <w:r w:rsidR="00DB790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Порядок рассмотрения кандидатур на должность председателя КСП:</w:t>
      </w:r>
    </w:p>
    <w:p w14:paraId="25E2CD38" w14:textId="3862CE7C" w:rsidR="00DB7903" w:rsidRPr="00472639" w:rsidRDefault="003F1EAF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</w:t>
      </w:r>
      <w:r w:rsidR="00DB790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</w:t>
      </w:r>
      <w:r w:rsidR="00DD788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внесенные в установленном порядке предложения по кандидатурам для назначения на должность председателя КСП подлежат предварительному рассмотрению на заседани</w:t>
      </w:r>
      <w:r w:rsidR="000B39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 комиссии</w:t>
      </w:r>
      <w:r w:rsidR="00DD788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бюджету, экономической политике и сельскому хозяйству (далее – постоянная комиссия);</w:t>
      </w:r>
    </w:p>
    <w:p w14:paraId="46898824" w14:textId="4C07DFD0" w:rsidR="00DD7886" w:rsidRPr="00472639" w:rsidRDefault="003F1EAF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</w:t>
      </w:r>
      <w:r w:rsidR="00DD788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постоянная комиссия, рассматривая предложения по кандидатурам, проверяет соответствие выдвигаемых кандидатур требованиям, определенным настоящим Положением;</w:t>
      </w:r>
    </w:p>
    <w:p w14:paraId="0958C1BD" w14:textId="68218CA3" w:rsidR="00AA1849" w:rsidRPr="00472639" w:rsidRDefault="003F1EAF" w:rsidP="00AA18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представители субъектов выдвижения вправе присутствовать на заседании постоянной комиссии, по решению членов комиссии им может быть представлено слово для выступлений, дачи пояснений, им могут быть заданы вопросы;</w:t>
      </w:r>
    </w:p>
    <w:p w14:paraId="2D0D2622" w14:textId="467E589E" w:rsidR="00AA1849" w:rsidRPr="00472639" w:rsidRDefault="003F1EAF" w:rsidP="00AA18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постоянная комиссия в отношении каждой кандидатуры принимает</w:t>
      </w:r>
      <w:r w:rsidR="00E71A8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решение о соблюдении (несоблюдении) требований, установленных статьей 6 настоящего Положения;</w:t>
      </w:r>
    </w:p>
    <w:p w14:paraId="6C7CC236" w14:textId="10ECDFDB" w:rsidR="00AA1849" w:rsidRPr="00472639" w:rsidRDefault="003F1EAF" w:rsidP="00AA18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при условии соблюдения установленных требований постоянная комиссия принимает решение о внесении кандидатур на рассмотрение районной Думы;</w:t>
      </w:r>
    </w:p>
    <w:p w14:paraId="1BB1D827" w14:textId="48948BB3" w:rsidR="00830DB9" w:rsidRPr="00472639" w:rsidRDefault="003F1EAF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6</w:t>
      </w:r>
      <w:r w:rsidR="00AA184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кандидатам на должность председателя КСП на заседании Думы предоставляется слово для выступления и ответов на вопросы, после чего начинается обсуждение кандидатур;</w:t>
      </w:r>
    </w:p>
    <w:p w14:paraId="3B6B4E1D" w14:textId="38377722" w:rsidR="00830DB9" w:rsidRPr="00472639" w:rsidRDefault="003F1EAF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) после обсуждения выдвинутых кандидатур проводится голосование о назначении на должность председателя КСП; </w:t>
      </w:r>
    </w:p>
    <w:p w14:paraId="10BE1F98" w14:textId="77012418" w:rsidR="00830DB9" w:rsidRPr="00472639" w:rsidRDefault="003F1EAF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8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в случае, если кандидат на должность председателя КСП заявил самоотвод, голосование по его кандидатуре не проводится;</w:t>
      </w:r>
    </w:p>
    <w:p w14:paraId="68CED25F" w14:textId="56720EA3" w:rsidR="00830DB9" w:rsidRPr="00472639" w:rsidRDefault="003F1EAF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9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кандидат считается назначенным на должность председателя КСП, если за него проголосовало большинство от установленного числа депутатов районной Думы;</w:t>
      </w:r>
    </w:p>
    <w:p w14:paraId="616983A4" w14:textId="04C1865D" w:rsidR="00830DB9" w:rsidRPr="00472639" w:rsidRDefault="00830DB9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1</w:t>
      </w:r>
      <w:r w:rsidR="003F1EA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0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) назначение председателя КСП по итогам голосования оформляется решением районной Думы.</w:t>
      </w:r>
    </w:p>
    <w:p w14:paraId="38534416" w14:textId="3D7FFAC4" w:rsidR="00830DB9" w:rsidRPr="00472639" w:rsidRDefault="001743C9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Председатель КСП досрочно освобождается от должности в случаях, предусмотренных частью 5 статьи 8 Федерального закона от 7 февраля 2011 года № 6-ФЗ «Об общих принципах организации и деятельности контрольно-счетных органов субъектах Российской Федерации и муниципальных образований», на основании решения районной Думы, принимаемого большинством голосов от установленного числа депутатов районной Думы. </w:t>
      </w:r>
    </w:p>
    <w:p w14:paraId="093385FC" w14:textId="0B07BE3B" w:rsidR="00AA1849" w:rsidRPr="00472639" w:rsidRDefault="001743C9" w:rsidP="00830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8</w:t>
      </w:r>
      <w:r w:rsidR="00830DB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 Решение о досрочном освобождении председателя КСП от должности оформляется решением районной Думы.</w:t>
      </w:r>
    </w:p>
    <w:p w14:paraId="10756E03" w14:textId="5CC8DA57" w:rsidR="00EC376D" w:rsidRDefault="00EC376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06D2AF3" w14:textId="77777777" w:rsidR="00330ADE" w:rsidRPr="00472639" w:rsidRDefault="00330ADE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CFFBF33" w14:textId="3374DFF7" w:rsidR="00EC376D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lastRenderedPageBreak/>
        <w:t>Статья 6.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Требования к кандидатурам на должность председателя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</w:p>
    <w:p w14:paraId="057ABCE2" w14:textId="44283E5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 На должность председателя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назначаются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граждане Российской Федерации, соответствующие следующим квалификационным требованиям:</w:t>
      </w:r>
    </w:p>
    <w:p w14:paraId="50ACEFB6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наличие высшего образования;</w:t>
      </w:r>
    </w:p>
    <w:p w14:paraId="1574E925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4120E39E" w14:textId="4434DB1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става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Черемховского районного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5C90090" w14:textId="74EDE9A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случае:</w:t>
      </w:r>
    </w:p>
    <w:p w14:paraId="2B2757D3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наличия у него неснятой или непогашенной судимости;</w:t>
      </w:r>
    </w:p>
    <w:p w14:paraId="1F610662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683E9113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3507DF0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1FC3995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5) наличия оснований, предусмотренных пунктом 3 настоящей статьи.</w:t>
      </w:r>
    </w:p>
    <w:p w14:paraId="4439B0FE" w14:textId="1A47432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3. Председатель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 мо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жет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мэром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председателем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руководителями судебных и правоохранительных органов, расположенных на территории муниципального образования.</w:t>
      </w:r>
    </w:p>
    <w:p w14:paraId="7447CC07" w14:textId="1F0BEDA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4. Председатель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не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мо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жет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международным договором Российской Федерации или законодательством Российской Федерации.</w:t>
      </w:r>
    </w:p>
    <w:p w14:paraId="016B0B87" w14:textId="66330DE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5. Председатель</w:t>
      </w:r>
      <w:r w:rsidR="00EC376D" w:rsidRPr="00472639">
        <w:rPr>
          <w:rFonts w:ascii="Times New Roman" w:hAnsi="Times New Roman"/>
          <w:sz w:val="28"/>
          <w:szCs w:val="28"/>
        </w:rPr>
        <w:t xml:space="preserve"> </w:t>
      </w:r>
      <w:r w:rsidR="00EC376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а также лица, претендующие на замещение должност</w:t>
      </w:r>
      <w:r w:rsidR="00F8095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 председателя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14:paraId="7DFC2FC2" w14:textId="77777777" w:rsidR="00EC376D" w:rsidRPr="00472639" w:rsidRDefault="00EC376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02A5EB93" w14:textId="7E50FED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7.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Гарантии статуса должностных лиц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324B1C5A" w14:textId="6B236B4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 Председател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ь и инспекторы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являются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должностным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лиц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ами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КСП.</w:t>
      </w:r>
    </w:p>
    <w:p w14:paraId="068B85A5" w14:textId="5DA391A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Воздействие в какой-либо форме на должностных лиц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0C327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3192C713" w14:textId="35383DB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Должностные лица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подлежат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66EBE19B" w14:textId="1FCEE30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Должностные лица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обладают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гарантиями профессиональной независимости.</w:t>
      </w:r>
    </w:p>
    <w:p w14:paraId="023AD443" w14:textId="4AF1640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5. Председатель</w:t>
      </w:r>
      <w:r w:rsidR="00EC3127" w:rsidRPr="00472639">
        <w:rPr>
          <w:rFonts w:ascii="Times New Roman" w:hAnsi="Times New Roman"/>
          <w:sz w:val="28"/>
          <w:szCs w:val="28"/>
        </w:rPr>
        <w:t xml:space="preserve">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досрочно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освобождается от должности на основании решения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следующим основаниям:</w:t>
      </w:r>
    </w:p>
    <w:p w14:paraId="25EDBB26" w14:textId="314217E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вступления в законную силу обвинительного приговора суда в отношении н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его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2C316C1D" w14:textId="6C15C8D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2) признания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его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недееспособным или ограниченно дееспособным вступившим в законную силу решением суда;</w:t>
      </w:r>
    </w:p>
    <w:p w14:paraId="7F0D4DB4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C6AE2E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4) подачи письменного заявления об отставке;</w:t>
      </w:r>
    </w:p>
    <w:p w14:paraId="6B90BE11" w14:textId="55ED7E6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2AD88AD0" w14:textId="54DC188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6) достижения установленного нормативным правовым актом </w:t>
      </w:r>
      <w:r w:rsidR="00EC312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соответствии с федеральным законом предельного возраста пребывания в должности;</w:t>
      </w:r>
    </w:p>
    <w:p w14:paraId="5052121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7) выявления обстоятельств, предусмотренных </w:t>
      </w:r>
      <w:hyperlink r:id="rId10" w:anchor="P124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частями 2</w:t>
        </w:r>
      </w:hyperlink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 и </w:t>
      </w:r>
      <w:hyperlink r:id="rId11" w:anchor="P132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3 статьи 6</w:t>
        </w:r>
      </w:hyperlink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 настоящего Положения;</w:t>
      </w:r>
    </w:p>
    <w:p w14:paraId="778E10D1" w14:textId="6791859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A90A5B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                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273-ФЗ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«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 противодействии коррупции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»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Федеральным законом </w:t>
      </w:r>
      <w:r w:rsidR="00A90A5B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                   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от 3 декабря 2012 года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230-ФЗ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«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»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Федеральным законом от 7 мая 2013 года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79-ФЗ </w:t>
      </w:r>
      <w:r w:rsidR="00284B76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«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ECCB12F" w14:textId="77777777" w:rsidR="00284B76" w:rsidRPr="00472639" w:rsidRDefault="00284B76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0280ECD" w14:textId="07948D4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8.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Полномочия </w:t>
      </w:r>
      <w:r w:rsidR="00225F4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3BCC7F1A" w14:textId="25519D7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осуществляет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следующие полномочия:</w:t>
      </w:r>
    </w:p>
    <w:p w14:paraId="2F34DDDD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A3043D3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14:paraId="48A6B5A4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14:paraId="3E933310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01AC887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E8BA31C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DFD2844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3FE69E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8) анализ и мониторинг бюджетного процесса в муниципальном образовании, в том числе подготовка предложений по устранению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14:paraId="2232B644" w14:textId="7522ACC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225F4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 </w:t>
      </w:r>
      <w:r w:rsidR="00225F4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мэру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0E870A46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6DA1E26A" w14:textId="1F9A492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7677E52E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70A00C78" w14:textId="57AE98B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7368E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уставом и нормативными правовыми актами </w:t>
      </w:r>
      <w:r w:rsidR="00225F4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470B540D" w14:textId="4E10F07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Внешний государственный и муниципальный финансовый контроль осуществляется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КСП:</w:t>
      </w:r>
    </w:p>
    <w:p w14:paraId="18A44553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71044961" w14:textId="61A6D0E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02A08874" w14:textId="77777777" w:rsidR="00B721AB" w:rsidRPr="00472639" w:rsidRDefault="00B721AB" w:rsidP="00A9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4C801256" w14:textId="7F10872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9.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Формы осуществления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внешнего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муниципального финансового контроля</w:t>
      </w:r>
    </w:p>
    <w:p w14:paraId="684C5012" w14:textId="4FC588A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Внешний муниципальный финансовый контроль осуществляется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форме контрольных или экспертно-аналитических мероприятий.</w:t>
      </w:r>
    </w:p>
    <w:p w14:paraId="52A8B2C8" w14:textId="45FA480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При проведении контрольного мероприятия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составляется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составляется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отчет.</w:t>
      </w:r>
    </w:p>
    <w:p w14:paraId="2CDF803E" w14:textId="53CEB85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При проведении экспертно-аналитического мероприятия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составляются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отчет или заключение.</w:t>
      </w:r>
    </w:p>
    <w:p w14:paraId="4F14D750" w14:textId="77777777" w:rsidR="00F23BEF" w:rsidRPr="00472639" w:rsidRDefault="00F23BEF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5479F58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10.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Стандарты внешнего муниципального финансового контроля</w:t>
      </w:r>
    </w:p>
    <w:p w14:paraId="77B8BE1E" w14:textId="7AC513F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F23BE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при осуществлении внешнего муниципального финансового контроля руководствуется</w:t>
      </w:r>
      <w:r w:rsidR="00A90A5B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hyperlink r:id="rId12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="00A90A5B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Российской Федерации, законодательством Российской Федерации, законодательством </w:t>
      </w:r>
      <w:r w:rsidR="001B3DE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нормативными правовыми актами муниципального образования, а также стандартами внешнего муниципального финансового контроля.</w:t>
      </w:r>
    </w:p>
    <w:p w14:paraId="05628C39" w14:textId="72889F9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соответствии с общими требованиями, утвержденными Счетной палатой Российской Федерации.</w:t>
      </w:r>
    </w:p>
    <w:p w14:paraId="30AA1BFB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9004BA5" w14:textId="531A1C5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Стандарты внешнего муниципального финансового контроля, утверждаемые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не могут противоречить законодательству Российской Федерации и законодательству </w:t>
      </w:r>
      <w:r w:rsidR="00A7759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028EC2C9" w14:textId="77777777" w:rsidR="00F23BEF" w:rsidRPr="00472639" w:rsidRDefault="00F23BEF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6B62BC26" w14:textId="5B7F907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11.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Планирование деятельности </w:t>
      </w:r>
      <w:r w:rsidR="00AD61D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45D8FB62" w14:textId="426DB8B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осуществляет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свою деятельность на основе планов, которые разрабатываются и утверждаются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ей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самостоятельно.</w:t>
      </w:r>
    </w:p>
    <w:p w14:paraId="3030C8ED" w14:textId="042597D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Планирование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осуществляется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с учетом результатов контрольных и экспертно-аналитических мероприятий, а также на основании поручений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мэра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5A98FC45" w14:textId="40786CB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План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предстоящий год утверждается </w:t>
      </w:r>
      <w:r w:rsidR="003F066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председателем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 срок до 30 декабря.</w:t>
      </w:r>
    </w:p>
    <w:p w14:paraId="3A12CA8B" w14:textId="2AE6385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3. Поручения, принятые р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айонной Думой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предложения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мэра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направленные в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до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15 декабря года, предшествующего планируемому, подлежат обязательному включению в план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предстоящий год.</w:t>
      </w:r>
    </w:p>
    <w:p w14:paraId="7DF10A6A" w14:textId="0DDC113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Поручения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предложения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мэра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 внесению изменений в план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поступившие для включения в план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течение года, рассматриваются </w:t>
      </w:r>
      <w:r w:rsidR="003F066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председателем КСП</w:t>
      </w:r>
      <w:r w:rsidR="00FD7F9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течение 5 рабочих дней со дня их поступления</w:t>
      </w:r>
      <w:r w:rsidR="003F066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35DB2BE3" w14:textId="77777777" w:rsidR="003C1E52" w:rsidRPr="00472639" w:rsidRDefault="003C1E52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3296F22" w14:textId="6C7279E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12.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Регламент </w:t>
      </w:r>
      <w:r w:rsidR="003C1E5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0799311D" w14:textId="33E83C5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Регламент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определяет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:</w:t>
      </w:r>
    </w:p>
    <w:p w14:paraId="1AFDDD22" w14:textId="35924A1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- содержание направлений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19B8E738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- вопросы подготовки и проведения контрольных и экспертно-аналитических мероприятий;</w:t>
      </w:r>
    </w:p>
    <w:p w14:paraId="658B0BC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- порядок ведения делопроизводства;</w:t>
      </w:r>
    </w:p>
    <w:p w14:paraId="2250F472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16BE70A4" w14:textId="2E5F34B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- процедуру опубликования в средствах массовой информации или размещения в сети Интернет информации о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22F3F209" w14:textId="0AE7B61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- иные вопросы внутренней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КСП.</w:t>
      </w:r>
    </w:p>
    <w:p w14:paraId="65C9CB54" w14:textId="18D9A8D2" w:rsidR="00753CFB" w:rsidRDefault="00AB5177" w:rsidP="00B72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Регламент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утверждается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Председателем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КСП.</w:t>
      </w:r>
    </w:p>
    <w:p w14:paraId="712E39FB" w14:textId="77777777" w:rsidR="00330ADE" w:rsidRPr="00472639" w:rsidRDefault="00330ADE" w:rsidP="00B72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21CB2632" w14:textId="1167BDB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13.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Обязательность исполнения требований должностных лиц </w:t>
      </w:r>
      <w:r w:rsidR="004506C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0985014B" w14:textId="15E708F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Требования и запросы должностных лиц </w:t>
      </w:r>
      <w:r w:rsidR="008200ED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связанные с осуществлением ими своих должностных полномочий, установленных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4E8F4567" w14:textId="46BEB34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Неисполнение законных требований и запросов должностных лиц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 w:rsidR="00D35A6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 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70D76DA6" w14:textId="77777777" w:rsidR="008200ED" w:rsidRPr="00472639" w:rsidRDefault="008200E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6966723B" w14:textId="2244D5E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14.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Полномочия председателя</w:t>
      </w:r>
      <w:r w:rsidR="00B522E7" w:rsidRPr="00472639">
        <w:rPr>
          <w:rFonts w:ascii="Times New Roman" w:hAnsi="Times New Roman"/>
          <w:sz w:val="28"/>
          <w:szCs w:val="28"/>
        </w:rPr>
        <w:t xml:space="preserve"> 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1A393E44" w14:textId="5E56453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Председатель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КСП:</w:t>
      </w:r>
    </w:p>
    <w:p w14:paraId="211681B5" w14:textId="6E6C1E3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777ACFC5" w14:textId="04951C5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2) утверждает Регламент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3D81C2A9" w14:textId="0EA57A8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3) утверждает планы работы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изменения к ним;</w:t>
      </w:r>
    </w:p>
    <w:p w14:paraId="36159E3E" w14:textId="79CBBF6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4) утверждает годовой отчет о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766489FC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14:paraId="0A0E841B" w14:textId="365D98E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6) утверждает результаты контрольных и экспертно-аналитических мероприятий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подписывает представления и предписания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69EEC783" w14:textId="308E2A4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7) представляет 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 районную Думу и мэру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ежегодный отчет о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информацию о результатах проведенных контрольных и экспертно-аналитических мероприятий;</w:t>
      </w:r>
    </w:p>
    <w:p w14:paraId="0868E647" w14:textId="659F505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8) представляет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в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государственных органах</w:t>
      </w:r>
      <w:r w:rsidR="00142B6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Российской</w:t>
      </w:r>
      <w:r w:rsidR="00142B6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Федерации, </w:t>
      </w:r>
      <w:r w:rsidR="006702C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="00142B6C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 органах местного самоуправления;</w:t>
      </w:r>
    </w:p>
    <w:p w14:paraId="3B56E4AB" w14:textId="6771C9D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9) утверждает штатное расписание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КСП,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должностные инструкции работников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0F8F5AC7" w14:textId="1610BE1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10) осуществляет полномочия нанимателя работников аппарата К</w:t>
      </w:r>
      <w:r w:rsidR="00B522E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;</w:t>
      </w:r>
    </w:p>
    <w:p w14:paraId="099A31EE" w14:textId="7C313EB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11) утверждает правовые акты о реализации гарантий, установленных для должностных лиц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КСП;</w:t>
      </w:r>
    </w:p>
    <w:p w14:paraId="7B7A1C53" w14:textId="36B8F6E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КСП.</w:t>
      </w:r>
    </w:p>
    <w:p w14:paraId="60E61CE8" w14:textId="1A0203B4" w:rsidR="00B36BDD" w:rsidRPr="00472639" w:rsidRDefault="00E53992" w:rsidP="001E2F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</w:t>
      </w:r>
      <w:r w:rsidR="00EF061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</w:t>
      </w:r>
      <w:r w:rsidR="00544C7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 отсутствие</w:t>
      </w:r>
      <w:r w:rsidR="00EF061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председателя КСП его </w:t>
      </w:r>
      <w:r w:rsidR="00544C7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обязанности выполняет</w:t>
      </w:r>
      <w:r w:rsidR="00EF061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должностное лицо 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 на</w:t>
      </w:r>
      <w:r w:rsidR="00EF0618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основании распоряжения председателя.</w:t>
      </w:r>
    </w:p>
    <w:p w14:paraId="76D5C847" w14:textId="03F503D2" w:rsidR="00AB5177" w:rsidRPr="00472639" w:rsidRDefault="00AB5177" w:rsidP="000C20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 </w:t>
      </w:r>
    </w:p>
    <w:p w14:paraId="69F3CF86" w14:textId="5856CE5E" w:rsidR="000C203F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5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Права, обязанности и ответственность должностных лиц </w:t>
      </w:r>
      <w:r w:rsidR="000C203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</w:p>
    <w:p w14:paraId="4B7835AF" w14:textId="78CD29E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Должностные лица </w:t>
      </w:r>
      <w:r w:rsidR="000C203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при осуществлении возложенных на них должностных полномочий имеют право:</w:t>
      </w:r>
    </w:p>
    <w:p w14:paraId="5DB0461A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E7E47E2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5D988D47" w14:textId="50F93F7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5C42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органов местного самоуправления и муниципальных органов, организаций;</w:t>
      </w:r>
    </w:p>
    <w:p w14:paraId="4070D760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44035E02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503A4E4A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67DA455F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3BA43B35" w14:textId="7777777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26803719" w14:textId="362FC03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2D07AA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1FCE8191" w14:textId="42B0A5B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Должностные лица </w:t>
      </w:r>
      <w:r w:rsidR="000C203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3" w:anchor="P282" w:history="1">
        <w:r w:rsidRPr="0047263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пунктом 2 части 1</w:t>
        </w:r>
      </w:hyperlink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 настоящей статьи, должны незамедлительно (в течение 24 часов) уведомить об этом председателя </w:t>
      </w:r>
      <w:r w:rsidR="00D2322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порядке, установленном законом</w:t>
      </w:r>
      <w:r w:rsidR="00B64B0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504D5617" w14:textId="71CDF22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Должностные лица </w:t>
      </w:r>
      <w:r w:rsidR="00D2322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>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1EC95F5" w14:textId="374E430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Должностные лица </w:t>
      </w:r>
      <w:r w:rsidR="0060547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2C41BD89" w14:textId="1F937DE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Должностные лица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обязаны соблюдать ограничения, запреты, исполнять обязанности, которые установлены Федеральным законом </w:t>
      </w:r>
      <w:r w:rsidR="00330ADE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             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от 25 декабря 2008 года</w:t>
      </w:r>
      <w:r w:rsidR="00330ADE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273-ФЗ «О противодействии коррупции», Федеральным законом от 3 декабря 2012 года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79-ФЗ </w:t>
      </w:r>
      <w:r w:rsidR="004E746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 </w:t>
      </w:r>
      <w:r w:rsidR="00330ADE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110E8F7" w14:textId="04D00E5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Должностные лица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4B743D4" w14:textId="171582F9" w:rsidR="001E36F4" w:rsidRDefault="00AB5177" w:rsidP="00B72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7. Председатель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или уполномоченные им работники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вправе участвовать в заседаниях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е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ё</w:t>
      </w:r>
      <w:r w:rsidR="002919CA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комиссий и рабочих групп, заседаниях администрации муниципального образования, координационных и совещательных органов при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мэре района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2F4E4401" w14:textId="77777777" w:rsidR="00330ADE" w:rsidRPr="00472639" w:rsidRDefault="00330ADE" w:rsidP="00B721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DEF5487" w14:textId="1B6DA1A6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6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Представление информации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218A857A" w14:textId="74A25A1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Органы, организации и их должностные лица, указанные в части 1 статьи 15 Федерального закона от 07 февраля 2011 г.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№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090AA5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5A2F6944" w14:textId="64EF56F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7E64EA3" w14:textId="0819505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3. При осуществлении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ё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полномочий.</w:t>
      </w:r>
    </w:p>
    <w:p w14:paraId="0963A380" w14:textId="095A0B8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обеспечивать соответствующих должностных лиц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4E8428A3" w14:textId="7C2D69E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4. Администрация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муниципального образования направляет в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14:paraId="3F17C577" w14:textId="0FE58FB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Непредставление или несвоевременное представление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CE6CA9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0DFF2E51" w14:textId="4C4954C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При осуществлении внешнего муниципального финансового контроля </w:t>
      </w:r>
      <w:r w:rsidR="001E36F4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="00B5193E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7346BFB" w14:textId="77777777" w:rsidR="0041604A" w:rsidRPr="00472639" w:rsidRDefault="0041604A" w:rsidP="008F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1A082DD" w14:textId="2570C4D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7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 xml:space="preserve">.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Представления и предписания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55C91CEB" w14:textId="3446F36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F674BE6" w14:textId="20F4490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Представление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подписывается председателем.</w:t>
      </w:r>
    </w:p>
    <w:p w14:paraId="58D778F1" w14:textId="2628C6A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 принятых по результатам выполнения представления решениях и мерах.</w:t>
      </w:r>
    </w:p>
    <w:p w14:paraId="5D478CD7" w14:textId="56A160A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Срок выполнения представления может быть продлен по решению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но не более одного раза.</w:t>
      </w:r>
    </w:p>
    <w:p w14:paraId="1CF30566" w14:textId="54AF6E1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, а также в случае воспрепятствования проведению должностными лицами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контрольных мероприятий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3222E61C" w14:textId="08052CA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Предписание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должно содержать указание на конкретные допущенные нарушения и конкретные основания вынесения предписания.</w:t>
      </w:r>
    </w:p>
    <w:p w14:paraId="7FE281A8" w14:textId="498FAC0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7. Предписание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подписывается председателем.</w:t>
      </w:r>
    </w:p>
    <w:p w14:paraId="2F9500CB" w14:textId="27C892AB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8. Предписание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должно быть исполнено в установленные в нем сроки.</w:t>
      </w:r>
    </w:p>
    <w:p w14:paraId="024C41D8" w14:textId="691EEBCD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9. Срок выполнения предписания может быть продлен по решению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но не более одного раза.</w:t>
      </w:r>
    </w:p>
    <w:p w14:paraId="4286A3A1" w14:textId="6248FEF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10. Невыполнение представления или предписания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влечет за собой ответственность, установленную законодательством Российской Федерации.</w:t>
      </w:r>
    </w:p>
    <w:p w14:paraId="42403F1E" w14:textId="2569843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 w:rsidR="00230D91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незамедлительно передает материалы контрольных мероприятий в правоохранительные органы.</w:t>
      </w:r>
    </w:p>
    <w:p w14:paraId="6EC1A14C" w14:textId="77777777" w:rsidR="00230D91" w:rsidRPr="00472639" w:rsidRDefault="00230D91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35C23465" w14:textId="2AF8D12B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1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8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Гарантии прав проверяемых органов и организаций</w:t>
      </w:r>
    </w:p>
    <w:p w14:paraId="7660E001" w14:textId="197C17A7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Акты, составленные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46007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 прилагаются к актам и в дальнейшем являются их неотъемлемой частью.</w:t>
      </w:r>
    </w:p>
    <w:p w14:paraId="7D7E73FB" w14:textId="3B51771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в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C4E8936" w14:textId="77777777" w:rsidR="00B36BDD" w:rsidRPr="00472639" w:rsidRDefault="00B36BD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77345A7E" w14:textId="042D077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 xml:space="preserve">Статья 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19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Взаимодействие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2E808CC9" w14:textId="75A8E162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1. К</w:t>
      </w:r>
      <w:r w:rsidR="0088307A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вправе заключать с ними соглашения о сотрудничестве и взаимодействии.</w:t>
      </w:r>
    </w:p>
    <w:p w14:paraId="14A5BBFC" w14:textId="392DAD0A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35297888" w14:textId="6D0C55A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1301C5E9" w14:textId="2854352C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4. В целях координации своей деятельности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46124094" w14:textId="418898F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5.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45444BCD" w14:textId="4F22C90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6. </w:t>
      </w:r>
      <w:r w:rsidR="008848A3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0480B18E" w14:textId="77777777" w:rsidR="008848A3" w:rsidRPr="00472639" w:rsidRDefault="008848A3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7F7CBC3B" w14:textId="2FEB6310" w:rsidR="00042E60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2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0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Обеспечение доступа к информации о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 </w:t>
      </w:r>
    </w:p>
    <w:p w14:paraId="345A5E74" w14:textId="590F8A69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целях обеспечения доступа к информации о своей деятельности размещает на </w:t>
      </w:r>
      <w:r w:rsidR="00C6550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официальном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сайте</w:t>
      </w:r>
      <w:r w:rsidR="00C6550F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Черемховского районного муниципального образования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09E644FC" w14:textId="6706825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ежегодно представляет отчет о своей деятельности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районную Думу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Указанный отчет размещается в сети Интернет только после его рассмотрения </w:t>
      </w:r>
      <w:r w:rsidR="0088307A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Думой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1F13DE7" w14:textId="3F9E7BC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осуществляется в соответствии с Регламентом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КСП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5CE5E5A" w14:textId="77777777" w:rsidR="00042E60" w:rsidRPr="00472639" w:rsidRDefault="00042E60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7EE0B642" w14:textId="78C62CC4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2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1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Финансовое обеспечение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0DBCFF09" w14:textId="78D64B9F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Финансовое обеспечение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осуществляется за счет средств бюджета муниципального образования. Финансовое обеспечение деятельности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предусматривается в объеме, позволяющем обеспечить осуществление возложенных на него полномочий.</w:t>
      </w:r>
    </w:p>
    <w:p w14:paraId="2690B5E4" w14:textId="501FF990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lastRenderedPageBreak/>
        <w:t xml:space="preserve">2. Средства на содержание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14:paraId="189EB975" w14:textId="75B5EB3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3. Контроль за использованием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бюджетных средств и муниципального имущества осуществляется на основании правовых актов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4B53E0F9" w14:textId="77777777" w:rsidR="00B36BDD" w:rsidRPr="00472639" w:rsidRDefault="00B36BDD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1C3D77E0" w14:textId="39E8F3F1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2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2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Материальное, социальное обеспечение и гарантии работников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</w:p>
    <w:p w14:paraId="7D2C92F4" w14:textId="247F06AE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1. Должностным лицам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320E9EE4" w14:textId="6A0EF2C3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Ежегодный основной оплачиваемый отпуск должностным лицам </w:t>
      </w:r>
      <w:r w:rsidR="00042E60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устанавливается продолжительностью 30 календарных дней.</w:t>
      </w:r>
    </w:p>
    <w:p w14:paraId="5A8417BA" w14:textId="6592BE11" w:rsidR="00BC0910" w:rsidRPr="00472639" w:rsidRDefault="00BC0910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2. Председателю КСП устанавливается денежное вознаграждение и иные выплаты в порядке, установленном муниципальным правовым актом </w:t>
      </w:r>
      <w:r w:rsidR="006D201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районной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Думы</w:t>
      </w:r>
      <w:r w:rsidR="006D201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,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в соответствии с законодательством.</w:t>
      </w:r>
    </w:p>
    <w:p w14:paraId="4EC75F3F" w14:textId="29AA1BB7" w:rsidR="00AB5177" w:rsidRPr="00472639" w:rsidRDefault="006D201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3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Должностным лицам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19DC329" w14:textId="137F320E" w:rsidR="00AB5177" w:rsidRPr="00472639" w:rsidRDefault="006D201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4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 Меры по материальному и социальному обеспечению председате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ля и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инспекторов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аппарата 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устанавливаются муниципальными правовыми актами в соответствии с федеральными законами и законами </w:t>
      </w:r>
      <w:r w:rsidR="005C01B2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Иркутской области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2C54DC7B" w14:textId="33E2DE8C" w:rsidR="00AB5177" w:rsidRPr="00472639" w:rsidRDefault="006D201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5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. Председатель 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КСП </w:t>
      </w:r>
      <w:r w:rsidR="00AB5177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утверждает соответствующие положения о реализации установленных гарантий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.</w:t>
      </w:r>
    </w:p>
    <w:p w14:paraId="64BC99CF" w14:textId="77777777" w:rsidR="00DC69DB" w:rsidRPr="00472639" w:rsidRDefault="00DC69DB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</w:p>
    <w:p w14:paraId="4E9B1354" w14:textId="00FCF295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Статья 2</w:t>
      </w:r>
      <w:r w:rsidR="008D02BC"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3</w:t>
      </w:r>
      <w:r w:rsidRPr="00472639"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  <w:t>.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Заключительное положение</w:t>
      </w:r>
    </w:p>
    <w:p w14:paraId="2E4163A5" w14:textId="31A1F198" w:rsidR="00AB5177" w:rsidRPr="00472639" w:rsidRDefault="00AB5177" w:rsidP="00AB51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Изменения в настоящее Положение вносятся правовым актом </w:t>
      </w:r>
      <w:r w:rsidR="00DC69DB"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районной Думы</w:t>
      </w: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и вступают в силу в установленном порядке.</w:t>
      </w:r>
    </w:p>
    <w:p w14:paraId="1D987A86" w14:textId="5C45A317" w:rsidR="00AB5177" w:rsidRPr="00472639" w:rsidRDefault="00AB5177" w:rsidP="00AB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39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br/>
      </w:r>
    </w:p>
    <w:p w14:paraId="21357C41" w14:textId="1BEC9C1D" w:rsidR="006369DA" w:rsidRPr="00472639" w:rsidRDefault="006369DA" w:rsidP="00330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DB77C" w14:textId="77E4FDAA" w:rsidR="006369DA" w:rsidRPr="00472639" w:rsidRDefault="006369DA" w:rsidP="00AB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458FF" w14:textId="2136FA64" w:rsidR="006369DA" w:rsidRPr="00472639" w:rsidRDefault="006369DA" w:rsidP="00AB51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3D83C" w14:textId="02BCC0F4" w:rsidR="00160CAB" w:rsidRPr="00472639" w:rsidRDefault="00160CAB" w:rsidP="008C3CC8">
      <w:pPr>
        <w:rPr>
          <w:rFonts w:ascii="Times New Roman" w:hAnsi="Times New Roman"/>
          <w:sz w:val="28"/>
          <w:szCs w:val="28"/>
        </w:rPr>
      </w:pPr>
    </w:p>
    <w:sectPr w:rsidR="00160CAB" w:rsidRPr="00472639" w:rsidSect="00AA5981">
      <w:headerReference w:type="default" r:id="rId14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91B0" w14:textId="77777777" w:rsidR="00495804" w:rsidRDefault="00495804" w:rsidP="003A29C7">
      <w:pPr>
        <w:spacing w:after="0" w:line="240" w:lineRule="auto"/>
      </w:pPr>
      <w:r>
        <w:separator/>
      </w:r>
    </w:p>
  </w:endnote>
  <w:endnote w:type="continuationSeparator" w:id="0">
    <w:p w14:paraId="7A062A9B" w14:textId="77777777" w:rsidR="00495804" w:rsidRDefault="00495804" w:rsidP="003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BBCE" w14:textId="77777777" w:rsidR="00495804" w:rsidRDefault="00495804" w:rsidP="003A29C7">
      <w:pPr>
        <w:spacing w:after="0" w:line="240" w:lineRule="auto"/>
      </w:pPr>
      <w:r>
        <w:separator/>
      </w:r>
    </w:p>
  </w:footnote>
  <w:footnote w:type="continuationSeparator" w:id="0">
    <w:p w14:paraId="5142A49B" w14:textId="77777777" w:rsidR="00495804" w:rsidRDefault="00495804" w:rsidP="003A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92969"/>
      <w:docPartObj>
        <w:docPartGallery w:val="Page Numbers (Top of Page)"/>
        <w:docPartUnique/>
      </w:docPartObj>
    </w:sdtPr>
    <w:sdtEndPr/>
    <w:sdtContent>
      <w:p w14:paraId="025AFE84" w14:textId="52FAD56D" w:rsidR="00330ADE" w:rsidRDefault="0033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8199E" w14:textId="77777777" w:rsidR="00B164DB" w:rsidRDefault="00B164DB" w:rsidP="00EF7DB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A"/>
    <w:rsid w:val="0000026C"/>
    <w:rsid w:val="000023CC"/>
    <w:rsid w:val="000042DB"/>
    <w:rsid w:val="00012001"/>
    <w:rsid w:val="00024FE3"/>
    <w:rsid w:val="0003556F"/>
    <w:rsid w:val="00042E60"/>
    <w:rsid w:val="0005079B"/>
    <w:rsid w:val="00050B32"/>
    <w:rsid w:val="000615AE"/>
    <w:rsid w:val="00062AED"/>
    <w:rsid w:val="00071D16"/>
    <w:rsid w:val="0007324E"/>
    <w:rsid w:val="00075A55"/>
    <w:rsid w:val="00080F96"/>
    <w:rsid w:val="000859B3"/>
    <w:rsid w:val="00090AA5"/>
    <w:rsid w:val="00096A4A"/>
    <w:rsid w:val="000A0A84"/>
    <w:rsid w:val="000A0AF6"/>
    <w:rsid w:val="000A3E3E"/>
    <w:rsid w:val="000A40FB"/>
    <w:rsid w:val="000A6B5F"/>
    <w:rsid w:val="000B19DE"/>
    <w:rsid w:val="000B3952"/>
    <w:rsid w:val="000C13CF"/>
    <w:rsid w:val="000C203F"/>
    <w:rsid w:val="000C327C"/>
    <w:rsid w:val="000C668B"/>
    <w:rsid w:val="000D3776"/>
    <w:rsid w:val="000E269E"/>
    <w:rsid w:val="000F14B7"/>
    <w:rsid w:val="000F1C5A"/>
    <w:rsid w:val="000F4641"/>
    <w:rsid w:val="0010226C"/>
    <w:rsid w:val="00110534"/>
    <w:rsid w:val="0011122D"/>
    <w:rsid w:val="001149BE"/>
    <w:rsid w:val="0011521F"/>
    <w:rsid w:val="0012190D"/>
    <w:rsid w:val="00132448"/>
    <w:rsid w:val="0013402B"/>
    <w:rsid w:val="001372F6"/>
    <w:rsid w:val="001417AC"/>
    <w:rsid w:val="00142B6C"/>
    <w:rsid w:val="00143CAF"/>
    <w:rsid w:val="00144275"/>
    <w:rsid w:val="00157E56"/>
    <w:rsid w:val="00160CAB"/>
    <w:rsid w:val="001743C9"/>
    <w:rsid w:val="00176856"/>
    <w:rsid w:val="00186381"/>
    <w:rsid w:val="0019365F"/>
    <w:rsid w:val="00196553"/>
    <w:rsid w:val="001B0A19"/>
    <w:rsid w:val="001B3DE1"/>
    <w:rsid w:val="001B6619"/>
    <w:rsid w:val="001C4A7B"/>
    <w:rsid w:val="001C728A"/>
    <w:rsid w:val="001D2414"/>
    <w:rsid w:val="001D58CA"/>
    <w:rsid w:val="001D5C27"/>
    <w:rsid w:val="001E0DED"/>
    <w:rsid w:val="001E199A"/>
    <w:rsid w:val="001E2F69"/>
    <w:rsid w:val="001E36F4"/>
    <w:rsid w:val="001E5428"/>
    <w:rsid w:val="001E6C8A"/>
    <w:rsid w:val="001F17E9"/>
    <w:rsid w:val="001F3923"/>
    <w:rsid w:val="001F5B34"/>
    <w:rsid w:val="00204C92"/>
    <w:rsid w:val="00224AB3"/>
    <w:rsid w:val="00225F42"/>
    <w:rsid w:val="00230D91"/>
    <w:rsid w:val="002556C1"/>
    <w:rsid w:val="00264280"/>
    <w:rsid w:val="002643D7"/>
    <w:rsid w:val="00270D46"/>
    <w:rsid w:val="00274DCF"/>
    <w:rsid w:val="0027540B"/>
    <w:rsid w:val="002769B9"/>
    <w:rsid w:val="002827AD"/>
    <w:rsid w:val="002828E4"/>
    <w:rsid w:val="00284B76"/>
    <w:rsid w:val="002919CA"/>
    <w:rsid w:val="00291D4F"/>
    <w:rsid w:val="002A0C54"/>
    <w:rsid w:val="002A4F50"/>
    <w:rsid w:val="002A63E2"/>
    <w:rsid w:val="002C07E8"/>
    <w:rsid w:val="002C0B79"/>
    <w:rsid w:val="002C3269"/>
    <w:rsid w:val="002C3456"/>
    <w:rsid w:val="002C4304"/>
    <w:rsid w:val="002C5168"/>
    <w:rsid w:val="002D02D9"/>
    <w:rsid w:val="002D0788"/>
    <w:rsid w:val="002D07AA"/>
    <w:rsid w:val="002F238F"/>
    <w:rsid w:val="002F3BFB"/>
    <w:rsid w:val="002F4884"/>
    <w:rsid w:val="002F7CF9"/>
    <w:rsid w:val="00304082"/>
    <w:rsid w:val="00310759"/>
    <w:rsid w:val="0031149D"/>
    <w:rsid w:val="00312675"/>
    <w:rsid w:val="0031553E"/>
    <w:rsid w:val="00330ADE"/>
    <w:rsid w:val="00331B54"/>
    <w:rsid w:val="00335748"/>
    <w:rsid w:val="00346458"/>
    <w:rsid w:val="00352CD6"/>
    <w:rsid w:val="003553D4"/>
    <w:rsid w:val="0037114C"/>
    <w:rsid w:val="00372B3C"/>
    <w:rsid w:val="00386012"/>
    <w:rsid w:val="003957B3"/>
    <w:rsid w:val="00397B53"/>
    <w:rsid w:val="003A29C7"/>
    <w:rsid w:val="003C0E1A"/>
    <w:rsid w:val="003C0FD5"/>
    <w:rsid w:val="003C1E52"/>
    <w:rsid w:val="003C3C4A"/>
    <w:rsid w:val="003D3F50"/>
    <w:rsid w:val="003D432F"/>
    <w:rsid w:val="003D5881"/>
    <w:rsid w:val="003D6AF2"/>
    <w:rsid w:val="003E4709"/>
    <w:rsid w:val="003F0662"/>
    <w:rsid w:val="003F1EAF"/>
    <w:rsid w:val="003F4ADE"/>
    <w:rsid w:val="003F6541"/>
    <w:rsid w:val="003F713C"/>
    <w:rsid w:val="0041604A"/>
    <w:rsid w:val="004207BE"/>
    <w:rsid w:val="00424D27"/>
    <w:rsid w:val="00424EAF"/>
    <w:rsid w:val="004327A4"/>
    <w:rsid w:val="00434185"/>
    <w:rsid w:val="00441713"/>
    <w:rsid w:val="00443F34"/>
    <w:rsid w:val="00444671"/>
    <w:rsid w:val="004505EA"/>
    <w:rsid w:val="004506CC"/>
    <w:rsid w:val="00451BBC"/>
    <w:rsid w:val="0046007B"/>
    <w:rsid w:val="00460F79"/>
    <w:rsid w:val="0046344F"/>
    <w:rsid w:val="00464C30"/>
    <w:rsid w:val="00464CCD"/>
    <w:rsid w:val="00470F07"/>
    <w:rsid w:val="00472639"/>
    <w:rsid w:val="004920E7"/>
    <w:rsid w:val="00495804"/>
    <w:rsid w:val="00496787"/>
    <w:rsid w:val="004B11DE"/>
    <w:rsid w:val="004B42AE"/>
    <w:rsid w:val="004B7466"/>
    <w:rsid w:val="004B7B0D"/>
    <w:rsid w:val="004C3E7C"/>
    <w:rsid w:val="004C704D"/>
    <w:rsid w:val="004D4D77"/>
    <w:rsid w:val="004D6B2B"/>
    <w:rsid w:val="004E04C3"/>
    <w:rsid w:val="004E48C5"/>
    <w:rsid w:val="004E7464"/>
    <w:rsid w:val="005011E8"/>
    <w:rsid w:val="0050204C"/>
    <w:rsid w:val="0050430C"/>
    <w:rsid w:val="00505C44"/>
    <w:rsid w:val="0050710B"/>
    <w:rsid w:val="005118EC"/>
    <w:rsid w:val="0051647B"/>
    <w:rsid w:val="00517616"/>
    <w:rsid w:val="00522573"/>
    <w:rsid w:val="00527196"/>
    <w:rsid w:val="005349EA"/>
    <w:rsid w:val="00544C72"/>
    <w:rsid w:val="0055325C"/>
    <w:rsid w:val="00573708"/>
    <w:rsid w:val="00576E8B"/>
    <w:rsid w:val="00576F81"/>
    <w:rsid w:val="00581D31"/>
    <w:rsid w:val="00583247"/>
    <w:rsid w:val="00585D2E"/>
    <w:rsid w:val="005901B9"/>
    <w:rsid w:val="0059035E"/>
    <w:rsid w:val="00591976"/>
    <w:rsid w:val="00593192"/>
    <w:rsid w:val="00593324"/>
    <w:rsid w:val="00595A11"/>
    <w:rsid w:val="00597842"/>
    <w:rsid w:val="005A0949"/>
    <w:rsid w:val="005A620E"/>
    <w:rsid w:val="005C01B2"/>
    <w:rsid w:val="005C3B73"/>
    <w:rsid w:val="005C423E"/>
    <w:rsid w:val="005C6696"/>
    <w:rsid w:val="005C75E9"/>
    <w:rsid w:val="005D12E7"/>
    <w:rsid w:val="005D16BA"/>
    <w:rsid w:val="005F5DD9"/>
    <w:rsid w:val="006053BF"/>
    <w:rsid w:val="0060547F"/>
    <w:rsid w:val="00610C42"/>
    <w:rsid w:val="00616ACC"/>
    <w:rsid w:val="00622197"/>
    <w:rsid w:val="00624E54"/>
    <w:rsid w:val="00626816"/>
    <w:rsid w:val="006369DA"/>
    <w:rsid w:val="00641DCB"/>
    <w:rsid w:val="0064790B"/>
    <w:rsid w:val="00667D94"/>
    <w:rsid w:val="00670061"/>
    <w:rsid w:val="006702C2"/>
    <w:rsid w:val="006719B2"/>
    <w:rsid w:val="0067383A"/>
    <w:rsid w:val="006823C0"/>
    <w:rsid w:val="00683D8D"/>
    <w:rsid w:val="0068496A"/>
    <w:rsid w:val="00694516"/>
    <w:rsid w:val="0069725D"/>
    <w:rsid w:val="006A0DD0"/>
    <w:rsid w:val="006B5CCB"/>
    <w:rsid w:val="006C124D"/>
    <w:rsid w:val="006C3073"/>
    <w:rsid w:val="006C5552"/>
    <w:rsid w:val="006D1560"/>
    <w:rsid w:val="006D2017"/>
    <w:rsid w:val="006D5800"/>
    <w:rsid w:val="006E0595"/>
    <w:rsid w:val="006E39F4"/>
    <w:rsid w:val="006E5114"/>
    <w:rsid w:val="006F30B6"/>
    <w:rsid w:val="007024F0"/>
    <w:rsid w:val="00711534"/>
    <w:rsid w:val="007303AF"/>
    <w:rsid w:val="007345AB"/>
    <w:rsid w:val="00734698"/>
    <w:rsid w:val="0073487A"/>
    <w:rsid w:val="007368E4"/>
    <w:rsid w:val="00737204"/>
    <w:rsid w:val="007420E7"/>
    <w:rsid w:val="00753CFB"/>
    <w:rsid w:val="00764CA7"/>
    <w:rsid w:val="007714C4"/>
    <w:rsid w:val="00785EB2"/>
    <w:rsid w:val="007A04FA"/>
    <w:rsid w:val="007A6D08"/>
    <w:rsid w:val="007B0295"/>
    <w:rsid w:val="007B5844"/>
    <w:rsid w:val="007C5941"/>
    <w:rsid w:val="007D250F"/>
    <w:rsid w:val="007D7CA6"/>
    <w:rsid w:val="007E2A7A"/>
    <w:rsid w:val="007E3B31"/>
    <w:rsid w:val="007F4508"/>
    <w:rsid w:val="007F517E"/>
    <w:rsid w:val="0080514E"/>
    <w:rsid w:val="008105E8"/>
    <w:rsid w:val="0081445B"/>
    <w:rsid w:val="0081599F"/>
    <w:rsid w:val="008200ED"/>
    <w:rsid w:val="008236E9"/>
    <w:rsid w:val="00830DB9"/>
    <w:rsid w:val="008313AE"/>
    <w:rsid w:val="00854151"/>
    <w:rsid w:val="00860298"/>
    <w:rsid w:val="00872C09"/>
    <w:rsid w:val="0088307A"/>
    <w:rsid w:val="008848A3"/>
    <w:rsid w:val="008904F4"/>
    <w:rsid w:val="00892019"/>
    <w:rsid w:val="00892D99"/>
    <w:rsid w:val="008A19BC"/>
    <w:rsid w:val="008A3BC7"/>
    <w:rsid w:val="008A3E05"/>
    <w:rsid w:val="008B5CB5"/>
    <w:rsid w:val="008C3CC8"/>
    <w:rsid w:val="008D02BC"/>
    <w:rsid w:val="008D13C2"/>
    <w:rsid w:val="008D3C93"/>
    <w:rsid w:val="008E22BE"/>
    <w:rsid w:val="008E65D2"/>
    <w:rsid w:val="008F2241"/>
    <w:rsid w:val="00903FD2"/>
    <w:rsid w:val="00905C17"/>
    <w:rsid w:val="0091557B"/>
    <w:rsid w:val="00926475"/>
    <w:rsid w:val="00933FEE"/>
    <w:rsid w:val="0093513F"/>
    <w:rsid w:val="009406B2"/>
    <w:rsid w:val="00947A9E"/>
    <w:rsid w:val="0095008B"/>
    <w:rsid w:val="00952AFA"/>
    <w:rsid w:val="009545CA"/>
    <w:rsid w:val="009701D7"/>
    <w:rsid w:val="00973D2C"/>
    <w:rsid w:val="00986CCC"/>
    <w:rsid w:val="00991394"/>
    <w:rsid w:val="00994316"/>
    <w:rsid w:val="009955D0"/>
    <w:rsid w:val="00997F20"/>
    <w:rsid w:val="009A2DF9"/>
    <w:rsid w:val="009B7287"/>
    <w:rsid w:val="009D685A"/>
    <w:rsid w:val="009F1471"/>
    <w:rsid w:val="009F21A3"/>
    <w:rsid w:val="009F3E40"/>
    <w:rsid w:val="009F5109"/>
    <w:rsid w:val="00A16D84"/>
    <w:rsid w:val="00A23418"/>
    <w:rsid w:val="00A3184C"/>
    <w:rsid w:val="00A37A7C"/>
    <w:rsid w:val="00A41EE0"/>
    <w:rsid w:val="00A47359"/>
    <w:rsid w:val="00A511DC"/>
    <w:rsid w:val="00A5722F"/>
    <w:rsid w:val="00A6120F"/>
    <w:rsid w:val="00A617FE"/>
    <w:rsid w:val="00A704F6"/>
    <w:rsid w:val="00A738C6"/>
    <w:rsid w:val="00A7759E"/>
    <w:rsid w:val="00A811B7"/>
    <w:rsid w:val="00A858BC"/>
    <w:rsid w:val="00A8605A"/>
    <w:rsid w:val="00A90A5B"/>
    <w:rsid w:val="00AA1849"/>
    <w:rsid w:val="00AA509A"/>
    <w:rsid w:val="00AA5981"/>
    <w:rsid w:val="00AB0AA9"/>
    <w:rsid w:val="00AB0EA9"/>
    <w:rsid w:val="00AB285E"/>
    <w:rsid w:val="00AB5006"/>
    <w:rsid w:val="00AB5177"/>
    <w:rsid w:val="00AB7482"/>
    <w:rsid w:val="00AC615F"/>
    <w:rsid w:val="00AC722F"/>
    <w:rsid w:val="00AD0166"/>
    <w:rsid w:val="00AD1176"/>
    <w:rsid w:val="00AD61D7"/>
    <w:rsid w:val="00AD708D"/>
    <w:rsid w:val="00AF1319"/>
    <w:rsid w:val="00AF2024"/>
    <w:rsid w:val="00AF76AC"/>
    <w:rsid w:val="00B10E28"/>
    <w:rsid w:val="00B1465C"/>
    <w:rsid w:val="00B164DB"/>
    <w:rsid w:val="00B2135C"/>
    <w:rsid w:val="00B239FC"/>
    <w:rsid w:val="00B3271E"/>
    <w:rsid w:val="00B344D2"/>
    <w:rsid w:val="00B35DFF"/>
    <w:rsid w:val="00B36BDD"/>
    <w:rsid w:val="00B5193E"/>
    <w:rsid w:val="00B522E7"/>
    <w:rsid w:val="00B55376"/>
    <w:rsid w:val="00B62453"/>
    <w:rsid w:val="00B64B01"/>
    <w:rsid w:val="00B65B9A"/>
    <w:rsid w:val="00B65C7F"/>
    <w:rsid w:val="00B7124C"/>
    <w:rsid w:val="00B721AB"/>
    <w:rsid w:val="00B8243D"/>
    <w:rsid w:val="00BA0478"/>
    <w:rsid w:val="00BB2DB1"/>
    <w:rsid w:val="00BC0910"/>
    <w:rsid w:val="00BD1ACE"/>
    <w:rsid w:val="00BD1ED2"/>
    <w:rsid w:val="00BD7A85"/>
    <w:rsid w:val="00BE2F49"/>
    <w:rsid w:val="00C01496"/>
    <w:rsid w:val="00C02883"/>
    <w:rsid w:val="00C044CB"/>
    <w:rsid w:val="00C06334"/>
    <w:rsid w:val="00C14E51"/>
    <w:rsid w:val="00C21A9E"/>
    <w:rsid w:val="00C25012"/>
    <w:rsid w:val="00C32B50"/>
    <w:rsid w:val="00C41D79"/>
    <w:rsid w:val="00C43C70"/>
    <w:rsid w:val="00C531B5"/>
    <w:rsid w:val="00C55936"/>
    <w:rsid w:val="00C6550F"/>
    <w:rsid w:val="00C6713E"/>
    <w:rsid w:val="00C83640"/>
    <w:rsid w:val="00C94D9F"/>
    <w:rsid w:val="00C94E4D"/>
    <w:rsid w:val="00C96013"/>
    <w:rsid w:val="00CA2BD4"/>
    <w:rsid w:val="00CC3249"/>
    <w:rsid w:val="00CD470C"/>
    <w:rsid w:val="00CD491B"/>
    <w:rsid w:val="00CE60CE"/>
    <w:rsid w:val="00CE6CA9"/>
    <w:rsid w:val="00CE6D63"/>
    <w:rsid w:val="00CF0F90"/>
    <w:rsid w:val="00CF608C"/>
    <w:rsid w:val="00CF6A6F"/>
    <w:rsid w:val="00D04B9C"/>
    <w:rsid w:val="00D12606"/>
    <w:rsid w:val="00D2322F"/>
    <w:rsid w:val="00D27A21"/>
    <w:rsid w:val="00D35A68"/>
    <w:rsid w:val="00D3735C"/>
    <w:rsid w:val="00D43E2E"/>
    <w:rsid w:val="00D47C5E"/>
    <w:rsid w:val="00D52C84"/>
    <w:rsid w:val="00D61B15"/>
    <w:rsid w:val="00D74D5E"/>
    <w:rsid w:val="00D80A8E"/>
    <w:rsid w:val="00D92785"/>
    <w:rsid w:val="00D92877"/>
    <w:rsid w:val="00D93737"/>
    <w:rsid w:val="00D93869"/>
    <w:rsid w:val="00D96C6A"/>
    <w:rsid w:val="00DA1519"/>
    <w:rsid w:val="00DB280B"/>
    <w:rsid w:val="00DB39EE"/>
    <w:rsid w:val="00DB6302"/>
    <w:rsid w:val="00DB7903"/>
    <w:rsid w:val="00DC06B2"/>
    <w:rsid w:val="00DC69DB"/>
    <w:rsid w:val="00DD3D39"/>
    <w:rsid w:val="00DD45BC"/>
    <w:rsid w:val="00DD51CB"/>
    <w:rsid w:val="00DD7886"/>
    <w:rsid w:val="00DD7E43"/>
    <w:rsid w:val="00DE0D7A"/>
    <w:rsid w:val="00DF06B7"/>
    <w:rsid w:val="00DF7182"/>
    <w:rsid w:val="00DF7F03"/>
    <w:rsid w:val="00E03A94"/>
    <w:rsid w:val="00E03ED7"/>
    <w:rsid w:val="00E04656"/>
    <w:rsid w:val="00E049BA"/>
    <w:rsid w:val="00E207A3"/>
    <w:rsid w:val="00E2459F"/>
    <w:rsid w:val="00E417D5"/>
    <w:rsid w:val="00E51961"/>
    <w:rsid w:val="00E53992"/>
    <w:rsid w:val="00E61A35"/>
    <w:rsid w:val="00E64006"/>
    <w:rsid w:val="00E71A3F"/>
    <w:rsid w:val="00E71A8B"/>
    <w:rsid w:val="00E75448"/>
    <w:rsid w:val="00E80C11"/>
    <w:rsid w:val="00E839B4"/>
    <w:rsid w:val="00E90221"/>
    <w:rsid w:val="00E91B8D"/>
    <w:rsid w:val="00E965FC"/>
    <w:rsid w:val="00E97439"/>
    <w:rsid w:val="00EA06CD"/>
    <w:rsid w:val="00EB70AB"/>
    <w:rsid w:val="00EB7381"/>
    <w:rsid w:val="00EC3127"/>
    <w:rsid w:val="00EC376D"/>
    <w:rsid w:val="00ED4512"/>
    <w:rsid w:val="00ED652A"/>
    <w:rsid w:val="00EF0618"/>
    <w:rsid w:val="00EF12DC"/>
    <w:rsid w:val="00EF6686"/>
    <w:rsid w:val="00EF7DB1"/>
    <w:rsid w:val="00F022C1"/>
    <w:rsid w:val="00F10C0B"/>
    <w:rsid w:val="00F139B1"/>
    <w:rsid w:val="00F13FBA"/>
    <w:rsid w:val="00F228E2"/>
    <w:rsid w:val="00F23BEF"/>
    <w:rsid w:val="00F250C7"/>
    <w:rsid w:val="00F30DEE"/>
    <w:rsid w:val="00F31492"/>
    <w:rsid w:val="00F33969"/>
    <w:rsid w:val="00F342E1"/>
    <w:rsid w:val="00F36538"/>
    <w:rsid w:val="00F37CBC"/>
    <w:rsid w:val="00F422F7"/>
    <w:rsid w:val="00F45F04"/>
    <w:rsid w:val="00F47B96"/>
    <w:rsid w:val="00F64A59"/>
    <w:rsid w:val="00F80954"/>
    <w:rsid w:val="00F929A9"/>
    <w:rsid w:val="00F93A46"/>
    <w:rsid w:val="00F97FC4"/>
    <w:rsid w:val="00FB55DF"/>
    <w:rsid w:val="00FB5834"/>
    <w:rsid w:val="00FC230C"/>
    <w:rsid w:val="00FC463C"/>
    <w:rsid w:val="00FD7F99"/>
    <w:rsid w:val="00FE14BF"/>
    <w:rsid w:val="00FE241F"/>
    <w:rsid w:val="00FE4DCB"/>
    <w:rsid w:val="00FF126A"/>
    <w:rsid w:val="00FF241E"/>
    <w:rsid w:val="00FF3D03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39AE"/>
  <w15:chartTrackingRefBased/>
  <w15:docId w15:val="{8EA41F16-9E5D-7D44-8967-2DA3F751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98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981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52719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basedOn w:val="a0"/>
    <w:link w:val="a3"/>
    <w:locked/>
    <w:rsid w:val="0050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Обычный (веб)"/>
    <w:basedOn w:val="a"/>
    <w:uiPriority w:val="99"/>
    <w:semiHidden/>
    <w:unhideWhenUsed/>
    <w:rsid w:val="00AB5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B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A4C9-16E4-46E9-9E3A-C00ACBE9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5809</Words>
  <Characters>33116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38848</CharactersWithSpaces>
  <SharedDoc>false</SharedDoc>
  <HLinks>
    <vt:vector size="138" baseType="variant">
      <vt:variant>
        <vt:i4>16318634</vt:i4>
      </vt:variant>
      <vt:variant>
        <vt:i4>66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_ftnref8</vt:lpwstr>
      </vt:variant>
      <vt:variant>
        <vt:i4>16122026</vt:i4>
      </vt:variant>
      <vt:variant>
        <vt:i4>63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_ftnref7</vt:lpwstr>
      </vt:variant>
      <vt:variant>
        <vt:i4>16187562</vt:i4>
      </vt:variant>
      <vt:variant>
        <vt:i4>60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_ftnref6</vt:lpwstr>
      </vt:variant>
      <vt:variant>
        <vt:i4>15990954</vt:i4>
      </vt:variant>
      <vt:variant>
        <vt:i4>57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_ftnref5</vt:lpwstr>
      </vt:variant>
      <vt:variant>
        <vt:i4>16056490</vt:i4>
      </vt:variant>
      <vt:variant>
        <vt:i4>54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_ftnref4</vt:lpwstr>
      </vt:variant>
      <vt:variant>
        <vt:i4>15859882</vt:i4>
      </vt:variant>
      <vt:variant>
        <vt:i4>51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_ftnref3</vt:lpwstr>
      </vt:variant>
      <vt:variant>
        <vt:i4>15925418</vt:i4>
      </vt:variant>
      <vt:variant>
        <vt:i4>48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_ftnref2</vt:lpwstr>
      </vt:variant>
      <vt:variant>
        <vt:i4>15728810</vt:i4>
      </vt:variant>
      <vt:variant>
        <vt:i4>45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_ftnref1</vt:lpwstr>
      </vt:variant>
      <vt:variant>
        <vt:i4>11272413</vt:i4>
      </vt:variant>
      <vt:variant>
        <vt:i4>42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P282</vt:lpwstr>
      </vt:variant>
      <vt:variant>
        <vt:i4>2031621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11469014</vt:i4>
      </vt:variant>
      <vt:variant>
        <vt:i4>36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P132</vt:lpwstr>
      </vt:variant>
      <vt:variant>
        <vt:i4>11075799</vt:i4>
      </vt:variant>
      <vt:variant>
        <vt:i4>33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P124</vt:lpwstr>
      </vt:variant>
      <vt:variant>
        <vt:i4>10748094</vt:i4>
      </vt:variant>
      <vt:variant>
        <vt:i4>30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_ftn8</vt:lpwstr>
      </vt:variant>
      <vt:variant>
        <vt:i4>10748094</vt:i4>
      </vt:variant>
      <vt:variant>
        <vt:i4>27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_ftn7</vt:lpwstr>
      </vt:variant>
      <vt:variant>
        <vt:i4>10748094</vt:i4>
      </vt:variant>
      <vt:variant>
        <vt:i4>24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_ftn6</vt:lpwstr>
      </vt:variant>
      <vt:variant>
        <vt:i4>9765093</vt:i4>
      </vt:variant>
      <vt:variant>
        <vt:i4>21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P91</vt:lpwstr>
      </vt:variant>
      <vt:variant>
        <vt:i4>10748094</vt:i4>
      </vt:variant>
      <vt:variant>
        <vt:i4>18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_ftn5</vt:lpwstr>
      </vt:variant>
      <vt:variant>
        <vt:i4>10748094</vt:i4>
      </vt:variant>
      <vt:variant>
        <vt:i4>15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_ftn4</vt:lpwstr>
      </vt:variant>
      <vt:variant>
        <vt:i4>10748094</vt:i4>
      </vt:variant>
      <vt:variant>
        <vt:i4>12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_ftn3</vt:lpwstr>
      </vt:variant>
      <vt:variant>
        <vt:i4>1441878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consultantplus://offline/ref=5B6497B1C2B83DCBDC20AE9DA19801641A1FA368FF0D4B27159A942F1FEBFFDEBBB6C671A689EA0BAFB2FBDEF54CEE3133IA73I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10748094</vt:i4>
      </vt:variant>
      <vt:variant>
        <vt:i4>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_ftn2</vt:lpwstr>
      </vt:variant>
      <vt:variant>
        <vt:i4>10748094</vt:i4>
      </vt:variant>
      <vt:variant>
        <vt:i4>0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cp:lastModifiedBy>Duma</cp:lastModifiedBy>
  <cp:revision>118</cp:revision>
  <cp:lastPrinted>2021-10-11T04:09:00Z</cp:lastPrinted>
  <dcterms:created xsi:type="dcterms:W3CDTF">2021-10-01T01:08:00Z</dcterms:created>
  <dcterms:modified xsi:type="dcterms:W3CDTF">2021-10-25T03:18:00Z</dcterms:modified>
</cp:coreProperties>
</file>